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E83" w:rsidRDefault="00440E83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Дополнительные материалы к викторине.</w:t>
      </w:r>
    </w:p>
    <w:p w:rsidR="00372C89" w:rsidRPr="00084F4B" w:rsidRDefault="00440E83" w:rsidP="00372C89">
      <w:pPr>
        <w:pStyle w:val="futurismarkdown-paragraph"/>
        <w:rPr>
          <w:sz w:val="28"/>
        </w:rPr>
      </w:pPr>
      <w:r>
        <w:rPr>
          <w:rStyle w:val="a3"/>
          <w:sz w:val="28"/>
          <w:szCs w:val="28"/>
        </w:rPr>
        <w:t xml:space="preserve">Устное народное творчество - </w:t>
      </w:r>
      <w:r w:rsidR="00372C89" w:rsidRPr="00084F4B">
        <w:rPr>
          <w:sz w:val="28"/>
        </w:rPr>
        <w:t xml:space="preserve">включает в себя колыбельные песни, </w:t>
      </w:r>
      <w:proofErr w:type="spellStart"/>
      <w:r w:rsidR="00372C89" w:rsidRPr="00084F4B">
        <w:rPr>
          <w:sz w:val="28"/>
        </w:rPr>
        <w:t>пестушки</w:t>
      </w:r>
      <w:proofErr w:type="spellEnd"/>
      <w:r w:rsidR="00372C89" w:rsidRPr="00084F4B">
        <w:rPr>
          <w:sz w:val="28"/>
        </w:rPr>
        <w:t>, потешки, прибаутки, пословицы, поговорки, сказки. </w:t>
      </w:r>
      <w:r w:rsidR="00084F4B" w:rsidRPr="00084F4B">
        <w:rPr>
          <w:sz w:val="28"/>
        </w:rPr>
        <w:t xml:space="preserve"> </w:t>
      </w:r>
    </w:p>
    <w:p w:rsidR="00440E83" w:rsidRPr="00084F4B" w:rsidRDefault="00372C89" w:rsidP="00084F4B">
      <w:pPr>
        <w:pStyle w:val="futurismarkdown-paragraph"/>
        <w:rPr>
          <w:rStyle w:val="a3"/>
          <w:b w:val="0"/>
          <w:bCs w:val="0"/>
          <w:sz w:val="28"/>
        </w:rPr>
      </w:pPr>
      <w:r w:rsidRPr="00084F4B">
        <w:rPr>
          <w:rStyle w:val="a3"/>
          <w:b w:val="0"/>
          <w:sz w:val="28"/>
        </w:rPr>
        <w:t>Через устное народное творчество ребёнок не только овладевает родным языком, но и приобщается к культуре своего народа</w:t>
      </w:r>
      <w:r w:rsidRPr="00084F4B">
        <w:rPr>
          <w:b/>
          <w:sz w:val="28"/>
        </w:rPr>
        <w:t>. </w:t>
      </w:r>
    </w:p>
    <w:p w:rsidR="00FC0161" w:rsidRPr="00440E83" w:rsidRDefault="00957E02">
      <w:pPr>
        <w:rPr>
          <w:rFonts w:ascii="Times New Roman" w:hAnsi="Times New Roman" w:cs="Times New Roman"/>
          <w:sz w:val="28"/>
          <w:szCs w:val="28"/>
        </w:rPr>
      </w:pPr>
      <w:r w:rsidRPr="00372C89">
        <w:rPr>
          <w:rStyle w:val="a3"/>
          <w:rFonts w:ascii="Times New Roman" w:hAnsi="Times New Roman" w:cs="Times New Roman"/>
          <w:sz w:val="28"/>
          <w:szCs w:val="28"/>
          <w:u w:val="single"/>
        </w:rPr>
        <w:t>Сказки о животных</w:t>
      </w:r>
      <w:r w:rsidRPr="00372C89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440E83">
        <w:rPr>
          <w:rFonts w:ascii="Times New Roman" w:hAnsi="Times New Roman" w:cs="Times New Roman"/>
          <w:sz w:val="28"/>
          <w:szCs w:val="28"/>
        </w:rPr>
        <w:t xml:space="preserve"> Главную роль играют животные, а люди или мелькают на заднем плане, или вообще не появляются.</w:t>
      </w:r>
    </w:p>
    <w:p w:rsidR="00957E02" w:rsidRPr="00440E83" w:rsidRDefault="00957E02" w:rsidP="00440E8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40E83">
        <w:rPr>
          <w:rFonts w:ascii="Times New Roman" w:hAnsi="Times New Roman" w:cs="Times New Roman"/>
          <w:sz w:val="28"/>
          <w:szCs w:val="28"/>
        </w:rPr>
        <w:t>Пример: «Теремок», «Волк и козлята», «Зимовье зверей»</w:t>
      </w:r>
    </w:p>
    <w:p w:rsidR="00440E83" w:rsidRDefault="00440E83" w:rsidP="00440E8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6"/>
          <w:szCs w:val="28"/>
        </w:rPr>
      </w:pPr>
      <w:r w:rsidRPr="00440E83">
        <w:rPr>
          <w:rStyle w:val="17fgiinblock"/>
          <w:rFonts w:ascii="Times New Roman" w:hAnsi="Times New Roman" w:cs="Times New Roman"/>
          <w:sz w:val="28"/>
        </w:rPr>
        <w:t>Народные сказки о животных в воспитании дошкольников</w:t>
      </w:r>
      <w:r w:rsidRPr="00440E83">
        <w:rPr>
          <w:rFonts w:ascii="Times New Roman" w:hAnsi="Times New Roman" w:cs="Times New Roman"/>
          <w:sz w:val="36"/>
          <w:szCs w:val="28"/>
        </w:rPr>
        <w:t xml:space="preserve"> </w:t>
      </w:r>
    </w:p>
    <w:p w:rsidR="00440E83" w:rsidRPr="00440E83" w:rsidRDefault="00440E83" w:rsidP="00440E83">
      <w:pPr>
        <w:pStyle w:val="a6"/>
        <w:rPr>
          <w:rFonts w:ascii="Times New Roman" w:hAnsi="Times New Roman" w:cs="Times New Roman"/>
          <w:sz w:val="36"/>
          <w:szCs w:val="28"/>
        </w:rPr>
      </w:pPr>
      <w:hyperlink r:id="rId5" w:history="1">
        <w:r w:rsidRPr="00182847">
          <w:rPr>
            <w:rStyle w:val="a4"/>
            <w:rFonts w:ascii="Times New Roman" w:hAnsi="Times New Roman" w:cs="Times New Roman"/>
            <w:sz w:val="28"/>
            <w:szCs w:val="28"/>
          </w:rPr>
          <w:t>https://етно-сз.рф/vstriecha_1_skazki_o_zhivotnykh</w:t>
        </w:r>
      </w:hyperlink>
      <w:r w:rsidRPr="00440E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7E02" w:rsidRPr="00440E83" w:rsidRDefault="00957E02">
      <w:pPr>
        <w:rPr>
          <w:rFonts w:ascii="Times New Roman" w:hAnsi="Times New Roman" w:cs="Times New Roman"/>
          <w:sz w:val="28"/>
          <w:szCs w:val="28"/>
        </w:rPr>
      </w:pPr>
      <w:r w:rsidRPr="00372C89">
        <w:rPr>
          <w:rStyle w:val="a3"/>
          <w:rFonts w:ascii="Times New Roman" w:hAnsi="Times New Roman" w:cs="Times New Roman"/>
          <w:sz w:val="28"/>
          <w:szCs w:val="28"/>
          <w:u w:val="single"/>
        </w:rPr>
        <w:t>Кумулятивные (цепочные) сказки</w:t>
      </w:r>
      <w:r w:rsidRPr="00440E83">
        <w:rPr>
          <w:rFonts w:ascii="Times New Roman" w:hAnsi="Times New Roman" w:cs="Times New Roman"/>
          <w:sz w:val="28"/>
          <w:szCs w:val="28"/>
        </w:rPr>
        <w:t xml:space="preserve"> — это сказки, в которых диалоги или действия повторяются и развиваются по мере развития сюжета. </w:t>
      </w:r>
    </w:p>
    <w:p w:rsidR="00957E02" w:rsidRDefault="00957E02">
      <w:pPr>
        <w:rPr>
          <w:rFonts w:ascii="Times New Roman" w:hAnsi="Times New Roman" w:cs="Times New Roman"/>
          <w:sz w:val="28"/>
          <w:szCs w:val="28"/>
        </w:rPr>
      </w:pPr>
      <w:r w:rsidRPr="00440E83">
        <w:rPr>
          <w:rFonts w:ascii="Times New Roman" w:hAnsi="Times New Roman" w:cs="Times New Roman"/>
          <w:sz w:val="28"/>
          <w:szCs w:val="28"/>
        </w:rPr>
        <w:t xml:space="preserve">Пример: «Репка», «Колобок», «Теремок», «Рукавичка».  </w:t>
      </w:r>
    </w:p>
    <w:p w:rsidR="00440E83" w:rsidRPr="00440E83" w:rsidRDefault="00440E83" w:rsidP="00440E83">
      <w:pPr>
        <w:pStyle w:val="a6"/>
        <w:numPr>
          <w:ilvl w:val="0"/>
          <w:numId w:val="3"/>
        </w:numPr>
        <w:rPr>
          <w:rStyle w:val="17fgiinblock"/>
          <w:rFonts w:ascii="Times New Roman" w:hAnsi="Times New Roman" w:cs="Times New Roman"/>
          <w:sz w:val="36"/>
          <w:szCs w:val="28"/>
        </w:rPr>
      </w:pPr>
      <w:r w:rsidRPr="00440E83">
        <w:rPr>
          <w:rStyle w:val="17fgiinblock"/>
          <w:rFonts w:ascii="Times New Roman" w:hAnsi="Times New Roman" w:cs="Times New Roman"/>
          <w:sz w:val="28"/>
        </w:rPr>
        <w:t>Кумулятивная сказка в воспитании дошкольников</w:t>
      </w:r>
    </w:p>
    <w:p w:rsidR="00440E83" w:rsidRPr="00440E83" w:rsidRDefault="00440E83" w:rsidP="00440E83">
      <w:pPr>
        <w:pStyle w:val="a6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182847">
          <w:rPr>
            <w:rStyle w:val="a4"/>
            <w:rFonts w:ascii="Times New Roman" w:hAnsi="Times New Roman" w:cs="Times New Roman"/>
            <w:sz w:val="28"/>
            <w:szCs w:val="28"/>
          </w:rPr>
          <w:t>https://етно-сз.рф/vstriecha_2_bytovyie_skazki_2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7E02" w:rsidRPr="00440E83" w:rsidRDefault="00957E02">
      <w:pPr>
        <w:rPr>
          <w:rFonts w:ascii="Times New Roman" w:hAnsi="Times New Roman" w:cs="Times New Roman"/>
          <w:sz w:val="28"/>
          <w:szCs w:val="28"/>
        </w:rPr>
      </w:pPr>
      <w:r w:rsidRPr="00372C89">
        <w:rPr>
          <w:rStyle w:val="a3"/>
          <w:rFonts w:ascii="Times New Roman" w:hAnsi="Times New Roman" w:cs="Times New Roman"/>
          <w:sz w:val="28"/>
          <w:szCs w:val="28"/>
          <w:u w:val="single"/>
        </w:rPr>
        <w:t>Бытовые сказки</w:t>
      </w:r>
      <w:r w:rsidRPr="00440E83">
        <w:rPr>
          <w:rFonts w:ascii="Times New Roman" w:hAnsi="Times New Roman" w:cs="Times New Roman"/>
          <w:sz w:val="28"/>
          <w:szCs w:val="28"/>
        </w:rPr>
        <w:t xml:space="preserve"> — это сказки, в которых отражается народный быт и повседневная жизнь, реальная действительность, без всяких чудес и волшебства</w:t>
      </w:r>
      <w:r w:rsidR="00D663F2" w:rsidRPr="00440E83">
        <w:rPr>
          <w:rFonts w:ascii="Times New Roman" w:hAnsi="Times New Roman" w:cs="Times New Roman"/>
          <w:sz w:val="28"/>
          <w:szCs w:val="28"/>
        </w:rPr>
        <w:t>.</w:t>
      </w:r>
    </w:p>
    <w:p w:rsidR="00D663F2" w:rsidRDefault="00D663F2">
      <w:pPr>
        <w:rPr>
          <w:rFonts w:ascii="Times New Roman" w:hAnsi="Times New Roman" w:cs="Times New Roman"/>
          <w:sz w:val="28"/>
          <w:szCs w:val="28"/>
        </w:rPr>
      </w:pPr>
      <w:r w:rsidRPr="00440E83">
        <w:rPr>
          <w:rFonts w:ascii="Times New Roman" w:hAnsi="Times New Roman" w:cs="Times New Roman"/>
          <w:sz w:val="28"/>
          <w:szCs w:val="28"/>
        </w:rPr>
        <w:t>Пример: «Каша из топора», «Мужик и медведь», «Как мужик гусей делил»</w:t>
      </w:r>
    </w:p>
    <w:p w:rsidR="00440E83" w:rsidRDefault="00440E83" w:rsidP="00440E83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40E83">
        <w:rPr>
          <w:rStyle w:val="17fgiinblock"/>
          <w:rFonts w:ascii="Times New Roman" w:hAnsi="Times New Roman" w:cs="Times New Roman"/>
          <w:sz w:val="28"/>
        </w:rPr>
        <w:t>Бытовые сказки в воспитании дошкольников</w:t>
      </w:r>
      <w:r w:rsidRPr="00440E83">
        <w:rPr>
          <w:rFonts w:ascii="Times New Roman" w:hAnsi="Times New Roman" w:cs="Times New Roman"/>
          <w:sz w:val="36"/>
          <w:szCs w:val="28"/>
        </w:rPr>
        <w:t xml:space="preserve"> </w:t>
      </w:r>
    </w:p>
    <w:p w:rsidR="00440E83" w:rsidRPr="00440E83" w:rsidRDefault="00440E83" w:rsidP="00440E83">
      <w:pPr>
        <w:pStyle w:val="a6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182847">
          <w:rPr>
            <w:rStyle w:val="a4"/>
            <w:rFonts w:ascii="Times New Roman" w:hAnsi="Times New Roman" w:cs="Times New Roman"/>
            <w:sz w:val="28"/>
            <w:szCs w:val="28"/>
          </w:rPr>
          <w:t>https://етно-сз.рф/vstriecha_2_bytovyie_skazki</w:t>
        </w:r>
      </w:hyperlink>
      <w:r w:rsidRPr="00440E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216" w:rsidRPr="00440E83" w:rsidRDefault="00E87216">
      <w:pPr>
        <w:rPr>
          <w:rFonts w:ascii="Times New Roman" w:hAnsi="Times New Roman" w:cs="Times New Roman"/>
          <w:sz w:val="28"/>
          <w:szCs w:val="28"/>
        </w:rPr>
      </w:pPr>
      <w:r w:rsidRPr="00372C89">
        <w:rPr>
          <w:rStyle w:val="a3"/>
          <w:rFonts w:ascii="Times New Roman" w:hAnsi="Times New Roman" w:cs="Times New Roman"/>
          <w:sz w:val="28"/>
          <w:szCs w:val="28"/>
          <w:u w:val="single"/>
        </w:rPr>
        <w:t>Былины</w:t>
      </w:r>
      <w:r w:rsidR="00BE7C93" w:rsidRPr="00440E83">
        <w:rPr>
          <w:rFonts w:ascii="Times New Roman" w:hAnsi="Times New Roman" w:cs="Times New Roman"/>
          <w:sz w:val="28"/>
          <w:szCs w:val="28"/>
        </w:rPr>
        <w:t xml:space="preserve"> </w:t>
      </w:r>
      <w:r w:rsidRPr="00440E83">
        <w:rPr>
          <w:rFonts w:ascii="Times New Roman" w:hAnsi="Times New Roman" w:cs="Times New Roman"/>
          <w:sz w:val="28"/>
          <w:szCs w:val="28"/>
        </w:rPr>
        <w:t xml:space="preserve">— это </w:t>
      </w:r>
      <w:r w:rsidRPr="00440E83">
        <w:rPr>
          <w:rStyle w:val="a3"/>
          <w:rFonts w:ascii="Times New Roman" w:hAnsi="Times New Roman" w:cs="Times New Roman"/>
          <w:sz w:val="28"/>
          <w:szCs w:val="28"/>
        </w:rPr>
        <w:t>русские народные песни-сказания</w:t>
      </w:r>
      <w:r w:rsidRPr="00440E83">
        <w:rPr>
          <w:rFonts w:ascii="Times New Roman" w:hAnsi="Times New Roman" w:cs="Times New Roman"/>
          <w:sz w:val="28"/>
          <w:szCs w:val="28"/>
        </w:rPr>
        <w:t xml:space="preserve"> о богатырях, народных героях и исторических событиях Древней Руси. Они воспевают силу и мудрость, доброту и отзывчивость, учат помогать в трудную минуту, защищать слабых, почитать родителей, заботиться о ближних.</w:t>
      </w:r>
    </w:p>
    <w:p w:rsidR="00E87216" w:rsidRPr="00440E83" w:rsidRDefault="00E87216">
      <w:pPr>
        <w:rPr>
          <w:rFonts w:ascii="Times New Roman" w:hAnsi="Times New Roman" w:cs="Times New Roman"/>
          <w:sz w:val="28"/>
          <w:szCs w:val="28"/>
        </w:rPr>
      </w:pPr>
      <w:r w:rsidRPr="00440E83">
        <w:rPr>
          <w:rFonts w:ascii="Times New Roman" w:hAnsi="Times New Roman" w:cs="Times New Roman"/>
          <w:sz w:val="28"/>
          <w:szCs w:val="28"/>
        </w:rPr>
        <w:t xml:space="preserve">Самые </w:t>
      </w:r>
      <w:r w:rsidR="00BE7C93" w:rsidRPr="00440E83">
        <w:rPr>
          <w:rFonts w:ascii="Times New Roman" w:hAnsi="Times New Roman" w:cs="Times New Roman"/>
          <w:sz w:val="28"/>
          <w:szCs w:val="28"/>
        </w:rPr>
        <w:t>известные богатыри: Илья Муромец, Добрыня Никитич, Алеша Попович.</w:t>
      </w:r>
    </w:p>
    <w:p w:rsidR="00301EE9" w:rsidRDefault="00301EE9" w:rsidP="00301EE9">
      <w:pPr>
        <w:rPr>
          <w:rFonts w:ascii="Times New Roman" w:hAnsi="Times New Roman" w:cs="Times New Roman"/>
          <w:sz w:val="28"/>
          <w:szCs w:val="28"/>
        </w:rPr>
      </w:pPr>
      <w:r w:rsidRPr="00440E83">
        <w:rPr>
          <w:rFonts w:ascii="Times New Roman" w:hAnsi="Times New Roman" w:cs="Times New Roman"/>
          <w:sz w:val="28"/>
          <w:szCs w:val="28"/>
        </w:rPr>
        <w:t xml:space="preserve">С кем сражался: Илья Муромец с Соловьем-разбойником, Добрыня Никитич со Змеем Горынычем, Алеша Попович с </w:t>
      </w:r>
      <w:proofErr w:type="spellStart"/>
      <w:r w:rsidRPr="00440E83">
        <w:rPr>
          <w:rFonts w:ascii="Times New Roman" w:hAnsi="Times New Roman" w:cs="Times New Roman"/>
          <w:sz w:val="28"/>
          <w:szCs w:val="28"/>
        </w:rPr>
        <w:t>Тугарин</w:t>
      </w:r>
      <w:proofErr w:type="spellEnd"/>
      <w:r w:rsidRPr="00440E83">
        <w:rPr>
          <w:rFonts w:ascii="Times New Roman" w:hAnsi="Times New Roman" w:cs="Times New Roman"/>
          <w:sz w:val="28"/>
          <w:szCs w:val="28"/>
        </w:rPr>
        <w:t>-Змеем</w:t>
      </w:r>
    </w:p>
    <w:p w:rsidR="00372C89" w:rsidRPr="00440E83" w:rsidRDefault="00372C89" w:rsidP="00301EE9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Pr="00182847">
          <w:rPr>
            <w:rStyle w:val="a4"/>
            <w:rFonts w:ascii="Times New Roman" w:hAnsi="Times New Roman" w:cs="Times New Roman"/>
            <w:sz w:val="28"/>
            <w:szCs w:val="28"/>
          </w:rPr>
          <w:t>https://disk.yandex.ru/d/uzo2QcUbHVXTrw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7C93" w:rsidRPr="00440E83" w:rsidRDefault="00BE7C93">
      <w:pPr>
        <w:rPr>
          <w:rFonts w:ascii="Times New Roman" w:hAnsi="Times New Roman" w:cs="Times New Roman"/>
          <w:sz w:val="28"/>
          <w:szCs w:val="28"/>
        </w:rPr>
      </w:pPr>
      <w:r w:rsidRPr="00372C89">
        <w:rPr>
          <w:rFonts w:ascii="Times New Roman" w:hAnsi="Times New Roman" w:cs="Times New Roman"/>
          <w:b/>
          <w:sz w:val="28"/>
          <w:szCs w:val="28"/>
          <w:u w:val="single"/>
        </w:rPr>
        <w:t>Загадка для дошкольника</w:t>
      </w:r>
      <w:r w:rsidRPr="00440E83">
        <w:rPr>
          <w:rFonts w:ascii="Times New Roman" w:hAnsi="Times New Roman" w:cs="Times New Roman"/>
          <w:sz w:val="28"/>
          <w:szCs w:val="28"/>
        </w:rPr>
        <w:t xml:space="preserve"> — </w:t>
      </w:r>
      <w:r w:rsidRPr="00440E83">
        <w:rPr>
          <w:rStyle w:val="a3"/>
          <w:rFonts w:ascii="Times New Roman" w:hAnsi="Times New Roman" w:cs="Times New Roman"/>
          <w:sz w:val="28"/>
          <w:szCs w:val="28"/>
        </w:rPr>
        <w:t>это краткое иносказательное</w:t>
      </w:r>
      <w:r w:rsidR="00F77FAF" w:rsidRPr="00440E83">
        <w:rPr>
          <w:rStyle w:val="a3"/>
          <w:rFonts w:ascii="Times New Roman" w:hAnsi="Times New Roman" w:cs="Times New Roman"/>
          <w:sz w:val="28"/>
          <w:szCs w:val="28"/>
        </w:rPr>
        <w:t>*</w:t>
      </w:r>
      <w:r w:rsidRPr="00440E83">
        <w:rPr>
          <w:rStyle w:val="a3"/>
          <w:rFonts w:ascii="Times New Roman" w:hAnsi="Times New Roman" w:cs="Times New Roman"/>
          <w:sz w:val="28"/>
          <w:szCs w:val="28"/>
        </w:rPr>
        <w:t xml:space="preserve"> описание какого-либо предмета или явления</w:t>
      </w:r>
      <w:r w:rsidRPr="00440E83">
        <w:rPr>
          <w:rFonts w:ascii="Times New Roman" w:hAnsi="Times New Roman" w:cs="Times New Roman"/>
          <w:sz w:val="28"/>
          <w:szCs w:val="28"/>
        </w:rPr>
        <w:t>, которое нужно узнать, разгадать.</w:t>
      </w:r>
    </w:p>
    <w:p w:rsidR="00F77FAF" w:rsidRDefault="00F77FAF">
      <w:pPr>
        <w:rPr>
          <w:rStyle w:val="a3"/>
          <w:rFonts w:ascii="Times New Roman" w:hAnsi="Times New Roman" w:cs="Times New Roman"/>
          <w:sz w:val="28"/>
          <w:szCs w:val="28"/>
        </w:rPr>
      </w:pPr>
      <w:r w:rsidRPr="00440E83">
        <w:rPr>
          <w:rFonts w:ascii="Times New Roman" w:hAnsi="Times New Roman" w:cs="Times New Roman"/>
          <w:sz w:val="28"/>
          <w:szCs w:val="28"/>
        </w:rPr>
        <w:lastRenderedPageBreak/>
        <w:t>*</w:t>
      </w:r>
      <w:r w:rsidRPr="00440E83">
        <w:rPr>
          <w:rStyle w:val="a3"/>
          <w:rFonts w:ascii="Times New Roman" w:hAnsi="Times New Roman" w:cs="Times New Roman"/>
          <w:sz w:val="28"/>
          <w:szCs w:val="28"/>
        </w:rPr>
        <w:t xml:space="preserve"> Иносказательное описание</w:t>
      </w:r>
      <w:r w:rsidRPr="00440E83">
        <w:rPr>
          <w:rFonts w:ascii="Times New Roman" w:hAnsi="Times New Roman" w:cs="Times New Roman"/>
          <w:sz w:val="28"/>
          <w:szCs w:val="28"/>
        </w:rPr>
        <w:t xml:space="preserve"> — это </w:t>
      </w:r>
      <w:r w:rsidRPr="00440E83">
        <w:rPr>
          <w:rStyle w:val="a3"/>
          <w:rFonts w:ascii="Times New Roman" w:hAnsi="Times New Roman" w:cs="Times New Roman"/>
          <w:sz w:val="28"/>
          <w:szCs w:val="28"/>
        </w:rPr>
        <w:t>использование слов не в их прямом значении, заключающее в себе скрытый смысл.</w:t>
      </w:r>
    </w:p>
    <w:p w:rsidR="00440E83" w:rsidRPr="00440E83" w:rsidRDefault="00440E83" w:rsidP="00440E83">
      <w:pPr>
        <w:pStyle w:val="a6"/>
        <w:numPr>
          <w:ilvl w:val="0"/>
          <w:numId w:val="2"/>
        </w:numPr>
        <w:rPr>
          <w:rStyle w:val="a3"/>
          <w:rFonts w:ascii="Times New Roman" w:hAnsi="Times New Roman" w:cs="Times New Roman"/>
          <w:sz w:val="36"/>
          <w:szCs w:val="28"/>
        </w:rPr>
      </w:pPr>
      <w:r w:rsidRPr="00440E83">
        <w:rPr>
          <w:rStyle w:val="17fgiinblock"/>
          <w:rFonts w:ascii="Times New Roman" w:hAnsi="Times New Roman" w:cs="Times New Roman"/>
          <w:sz w:val="28"/>
        </w:rPr>
        <w:t>Субкультура детства: детские загадки</w:t>
      </w:r>
    </w:p>
    <w:p w:rsidR="00440E83" w:rsidRPr="00440E83" w:rsidRDefault="00440E83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          </w:t>
      </w:r>
      <w:hyperlink r:id="rId9" w:history="1">
        <w:r w:rsidR="00372C89" w:rsidRPr="00182847">
          <w:rPr>
            <w:rStyle w:val="a4"/>
            <w:rFonts w:ascii="Times New Roman" w:hAnsi="Times New Roman" w:cs="Times New Roman"/>
            <w:sz w:val="28"/>
            <w:szCs w:val="28"/>
          </w:rPr>
          <w:t>https://етно-сз.рф/vstriecha_5_zaghadki</w:t>
        </w:r>
      </w:hyperlink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</w:p>
    <w:p w:rsidR="00491892" w:rsidRPr="00440E83" w:rsidRDefault="00491892" w:rsidP="00491892">
      <w:pPr>
        <w:pStyle w:val="futurismarkdown-paragraph"/>
        <w:rPr>
          <w:sz w:val="28"/>
          <w:szCs w:val="28"/>
        </w:rPr>
      </w:pPr>
      <w:r w:rsidRPr="00372C89">
        <w:rPr>
          <w:rStyle w:val="a3"/>
          <w:sz w:val="28"/>
          <w:szCs w:val="28"/>
          <w:u w:val="single"/>
        </w:rPr>
        <w:t>Пословицы и поговорки</w:t>
      </w:r>
      <w:r w:rsidRPr="00440E83">
        <w:rPr>
          <w:rStyle w:val="a3"/>
          <w:sz w:val="28"/>
          <w:szCs w:val="28"/>
        </w:rPr>
        <w:t xml:space="preserve"> для дошкольников</w:t>
      </w:r>
      <w:r w:rsidRPr="00440E83">
        <w:rPr>
          <w:sz w:val="28"/>
          <w:szCs w:val="28"/>
        </w:rPr>
        <w:t xml:space="preserve"> — это </w:t>
      </w:r>
      <w:r w:rsidRPr="00440E83">
        <w:rPr>
          <w:rStyle w:val="a3"/>
          <w:sz w:val="28"/>
          <w:szCs w:val="28"/>
        </w:rPr>
        <w:t>жанр русского фольклора, в котором изложены наблюдения за природой, накопленный опыт и практичные советы</w:t>
      </w:r>
      <w:r w:rsidRPr="00440E83">
        <w:rPr>
          <w:sz w:val="28"/>
          <w:szCs w:val="28"/>
        </w:rPr>
        <w:t>. </w:t>
      </w:r>
      <w:r w:rsidR="00372C89" w:rsidRPr="00440E83">
        <w:rPr>
          <w:sz w:val="28"/>
          <w:szCs w:val="28"/>
        </w:rPr>
        <w:t xml:space="preserve"> </w:t>
      </w:r>
    </w:p>
    <w:p w:rsidR="008156A1" w:rsidRPr="00440E83" w:rsidRDefault="00491892" w:rsidP="00491892">
      <w:pPr>
        <w:pStyle w:val="futurismarkdown-paragraph"/>
        <w:rPr>
          <w:sz w:val="28"/>
          <w:szCs w:val="28"/>
        </w:rPr>
      </w:pPr>
      <w:r w:rsidRPr="00440E83">
        <w:rPr>
          <w:rStyle w:val="a3"/>
          <w:sz w:val="28"/>
          <w:szCs w:val="28"/>
        </w:rPr>
        <w:t>Пословица</w:t>
      </w:r>
      <w:r w:rsidRPr="00440E83">
        <w:rPr>
          <w:sz w:val="28"/>
          <w:szCs w:val="28"/>
        </w:rPr>
        <w:t xml:space="preserve"> — это логически законченное выражение, которое </w:t>
      </w:r>
      <w:r w:rsidRPr="00440E83">
        <w:rPr>
          <w:b/>
          <w:sz w:val="28"/>
          <w:szCs w:val="28"/>
        </w:rPr>
        <w:t>предполагает какое-то действие.</w:t>
      </w:r>
      <w:r w:rsidRPr="00440E83">
        <w:rPr>
          <w:sz w:val="28"/>
          <w:szCs w:val="28"/>
        </w:rPr>
        <w:t xml:space="preserve"> Она </w:t>
      </w:r>
      <w:r w:rsidRPr="00440E83">
        <w:rPr>
          <w:b/>
          <w:sz w:val="28"/>
          <w:szCs w:val="28"/>
        </w:rPr>
        <w:t>подразумевает назидание, поучение или мораль</w:t>
      </w:r>
      <w:r w:rsidRPr="00440E83">
        <w:rPr>
          <w:sz w:val="28"/>
          <w:szCs w:val="28"/>
        </w:rPr>
        <w:t>, содержит в себе глубокий смысл и совет, как поступить в данной ситуации. </w:t>
      </w:r>
    </w:p>
    <w:p w:rsidR="00491892" w:rsidRPr="00440E83" w:rsidRDefault="008156A1" w:rsidP="008156A1">
      <w:pPr>
        <w:rPr>
          <w:rFonts w:ascii="Times New Roman" w:hAnsi="Times New Roman" w:cs="Times New Roman"/>
          <w:sz w:val="28"/>
          <w:szCs w:val="28"/>
        </w:rPr>
      </w:pPr>
      <w:r w:rsidRPr="00440E83">
        <w:rPr>
          <w:rFonts w:ascii="Times New Roman" w:hAnsi="Times New Roman" w:cs="Times New Roman"/>
          <w:sz w:val="28"/>
          <w:szCs w:val="28"/>
        </w:rPr>
        <w:t xml:space="preserve">Пример: Труд человека кормит, а лень — портит; семь раз отмерь, один раз отрежь; что посеешь, то и пожнёшь; скучен день до вечера, коли делать нечего; хочешь есть калачи, так не сиди на печи </w:t>
      </w:r>
    </w:p>
    <w:p w:rsidR="00491892" w:rsidRPr="00440E83" w:rsidRDefault="00491892" w:rsidP="00491892">
      <w:pPr>
        <w:pStyle w:val="futurismarkdown-paragraph"/>
        <w:rPr>
          <w:sz w:val="28"/>
          <w:szCs w:val="28"/>
        </w:rPr>
      </w:pPr>
      <w:r w:rsidRPr="00440E83">
        <w:rPr>
          <w:rStyle w:val="a3"/>
          <w:sz w:val="28"/>
          <w:szCs w:val="28"/>
        </w:rPr>
        <w:t>Поговорка</w:t>
      </w:r>
      <w:r w:rsidRPr="00440E83">
        <w:rPr>
          <w:sz w:val="28"/>
          <w:szCs w:val="28"/>
        </w:rPr>
        <w:t xml:space="preserve"> — это </w:t>
      </w:r>
      <w:r w:rsidRPr="00440E83">
        <w:rPr>
          <w:b/>
          <w:sz w:val="28"/>
          <w:szCs w:val="28"/>
        </w:rPr>
        <w:t>короткое народное выражение</w:t>
      </w:r>
      <w:r w:rsidRPr="00440E83">
        <w:rPr>
          <w:sz w:val="28"/>
          <w:szCs w:val="28"/>
        </w:rPr>
        <w:t xml:space="preserve">, метко характеризующее какое-то явление или закономерность. В отличие от пословицы, она </w:t>
      </w:r>
      <w:r w:rsidRPr="00440E83">
        <w:rPr>
          <w:b/>
          <w:sz w:val="28"/>
          <w:szCs w:val="28"/>
        </w:rPr>
        <w:t>не подразумевает действия и не несёт в себе назидания или поучения</w:t>
      </w:r>
      <w:r w:rsidRPr="00440E83">
        <w:rPr>
          <w:sz w:val="28"/>
          <w:szCs w:val="28"/>
        </w:rPr>
        <w:t>, а просто констатирует факт.</w:t>
      </w:r>
    </w:p>
    <w:p w:rsidR="008156A1" w:rsidRDefault="008156A1" w:rsidP="008156A1">
      <w:pPr>
        <w:rPr>
          <w:rFonts w:ascii="Times New Roman" w:hAnsi="Times New Roman" w:cs="Times New Roman"/>
          <w:sz w:val="28"/>
          <w:szCs w:val="28"/>
        </w:rPr>
      </w:pPr>
      <w:r w:rsidRPr="00440E83">
        <w:rPr>
          <w:rFonts w:ascii="Times New Roman" w:hAnsi="Times New Roman" w:cs="Times New Roman"/>
          <w:sz w:val="28"/>
          <w:szCs w:val="28"/>
        </w:rPr>
        <w:t>Пример: Язык до Киева доведёт, молчание — золото, твоими бы устами да мёд пить, семеро одного не ждут, тише едешь — дальше будешь, поспешишь — людей насмешишь</w:t>
      </w:r>
    </w:p>
    <w:p w:rsidR="00372C89" w:rsidRPr="00372C89" w:rsidRDefault="00372C89" w:rsidP="00372C89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36"/>
          <w:szCs w:val="28"/>
        </w:rPr>
      </w:pPr>
      <w:r w:rsidRPr="00372C89">
        <w:rPr>
          <w:rStyle w:val="17fgiinblock"/>
          <w:rFonts w:ascii="Times New Roman" w:hAnsi="Times New Roman" w:cs="Times New Roman"/>
          <w:sz w:val="28"/>
        </w:rPr>
        <w:t>Пословицы и поговорки как фольклорная энциклопедия ценностей воспитания</w:t>
      </w:r>
      <w:r>
        <w:rPr>
          <w:rStyle w:val="17fgiinblock"/>
          <w:rFonts w:ascii="Times New Roman" w:hAnsi="Times New Roman" w:cs="Times New Roman"/>
          <w:sz w:val="28"/>
        </w:rPr>
        <w:t>.</w:t>
      </w:r>
    </w:p>
    <w:p w:rsidR="00372C89" w:rsidRDefault="00372C89" w:rsidP="00372C89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182847">
          <w:rPr>
            <w:rStyle w:val="a4"/>
            <w:rFonts w:ascii="Times New Roman" w:hAnsi="Times New Roman" w:cs="Times New Roman"/>
            <w:sz w:val="28"/>
            <w:szCs w:val="28"/>
          </w:rPr>
          <w:t>https://етно-сз.рф/vstriecha_4_poslovitsy_i_poghovorki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4F4B" w:rsidRDefault="00084F4B" w:rsidP="00084F4B">
      <w:pPr>
        <w:rPr>
          <w:rFonts w:ascii="Times New Roman" w:hAnsi="Times New Roman" w:cs="Times New Roman"/>
          <w:sz w:val="28"/>
          <w:szCs w:val="28"/>
        </w:rPr>
      </w:pPr>
    </w:p>
    <w:p w:rsidR="00084F4B" w:rsidRPr="00084F4B" w:rsidRDefault="00084F4B" w:rsidP="00084F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коллеги! Еще больше информации о</w:t>
      </w:r>
      <w:r w:rsidR="0085748B">
        <w:rPr>
          <w:rFonts w:ascii="Times New Roman" w:hAnsi="Times New Roman" w:cs="Times New Roman"/>
          <w:sz w:val="28"/>
          <w:szCs w:val="28"/>
        </w:rPr>
        <w:t>б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ознакомлении дошкольников с региональной культурой Северо-Западного региона, вы можете найти на сайте </w:t>
      </w:r>
      <w:hyperlink r:id="rId11" w:history="1">
        <w:r w:rsidRPr="00182847">
          <w:rPr>
            <w:rStyle w:val="a4"/>
            <w:rFonts w:ascii="Times New Roman" w:hAnsi="Times New Roman" w:cs="Times New Roman"/>
            <w:sz w:val="28"/>
            <w:szCs w:val="28"/>
          </w:rPr>
          <w:t>https://етно-сз.рф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1892" w:rsidRPr="00440E83" w:rsidRDefault="00491892">
      <w:pPr>
        <w:rPr>
          <w:rFonts w:ascii="Times New Roman" w:hAnsi="Times New Roman" w:cs="Times New Roman"/>
          <w:sz w:val="28"/>
          <w:szCs w:val="28"/>
        </w:rPr>
      </w:pPr>
    </w:p>
    <w:sectPr w:rsidR="00491892" w:rsidRPr="00440E83" w:rsidSect="00957E0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F22B9"/>
    <w:multiLevelType w:val="hybridMultilevel"/>
    <w:tmpl w:val="8A00B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C52480"/>
    <w:multiLevelType w:val="hybridMultilevel"/>
    <w:tmpl w:val="06928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455460"/>
    <w:multiLevelType w:val="hybridMultilevel"/>
    <w:tmpl w:val="D3002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E02"/>
    <w:rsid w:val="00084F4B"/>
    <w:rsid w:val="00301EE9"/>
    <w:rsid w:val="00372C89"/>
    <w:rsid w:val="00440E83"/>
    <w:rsid w:val="00491892"/>
    <w:rsid w:val="008156A1"/>
    <w:rsid w:val="0085748B"/>
    <w:rsid w:val="008935BF"/>
    <w:rsid w:val="00933B10"/>
    <w:rsid w:val="00957E02"/>
    <w:rsid w:val="0097269C"/>
    <w:rsid w:val="00A02E1D"/>
    <w:rsid w:val="00BE7C93"/>
    <w:rsid w:val="00C503FE"/>
    <w:rsid w:val="00D663F2"/>
    <w:rsid w:val="00E87216"/>
    <w:rsid w:val="00E958AA"/>
    <w:rsid w:val="00F77FAF"/>
    <w:rsid w:val="00FC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8F036"/>
  <w15:chartTrackingRefBased/>
  <w15:docId w15:val="{91940C44-B49F-407F-A562-4CD8B8A8C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57E02"/>
    <w:rPr>
      <w:b/>
      <w:bCs/>
    </w:rPr>
  </w:style>
  <w:style w:type="character" w:styleId="a4">
    <w:name w:val="Hyperlink"/>
    <w:basedOn w:val="a0"/>
    <w:uiPriority w:val="99"/>
    <w:unhideWhenUsed/>
    <w:rsid w:val="00957E02"/>
    <w:rPr>
      <w:color w:val="0000FF"/>
      <w:u w:val="single"/>
    </w:rPr>
  </w:style>
  <w:style w:type="paragraph" w:customStyle="1" w:styleId="futurismarkdown-paragraph">
    <w:name w:val="futurismarkdown-paragraph"/>
    <w:basedOn w:val="a"/>
    <w:rsid w:val="00491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Unresolved Mention"/>
    <w:basedOn w:val="a0"/>
    <w:uiPriority w:val="99"/>
    <w:semiHidden/>
    <w:unhideWhenUsed/>
    <w:rsid w:val="00440E83"/>
    <w:rPr>
      <w:color w:val="605E5C"/>
      <w:shd w:val="clear" w:color="auto" w:fill="E1DFDD"/>
    </w:rPr>
  </w:style>
  <w:style w:type="character" w:customStyle="1" w:styleId="17fgiinblock">
    <w:name w:val="_17fgiin___block"/>
    <w:basedOn w:val="a0"/>
    <w:rsid w:val="00440E83"/>
  </w:style>
  <w:style w:type="paragraph" w:styleId="a6">
    <w:name w:val="List Paragraph"/>
    <w:basedOn w:val="a"/>
    <w:uiPriority w:val="34"/>
    <w:qFormat/>
    <w:rsid w:val="00440E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9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uzo2QcUbHVXTr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&#1077;&#1090;&#1085;&#1086;-&#1089;&#1079;.&#1088;&#1092;/vstriecha_2_bytovyie_skazk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77;&#1090;&#1085;&#1086;-&#1089;&#1079;.&#1088;&#1092;/vstriecha_2_bytovyie_skazki_2" TargetMode="External"/><Relationship Id="rId11" Type="http://schemas.openxmlformats.org/officeDocument/2006/relationships/hyperlink" Target="https://&#1077;&#1090;&#1085;&#1086;-&#1089;&#1079;.&#1088;&#1092;" TargetMode="External"/><Relationship Id="rId5" Type="http://schemas.openxmlformats.org/officeDocument/2006/relationships/hyperlink" Target="https://&#1077;&#1090;&#1085;&#1086;-&#1089;&#1079;.&#1088;&#1092;/vstriecha_1_skazki_o_zhivotnykh" TargetMode="External"/><Relationship Id="rId10" Type="http://schemas.openxmlformats.org/officeDocument/2006/relationships/hyperlink" Target="https://&#1077;&#1090;&#1085;&#1086;-&#1089;&#1079;.&#1088;&#1092;/vstriecha_4_poslovitsy_i_poghovork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77;&#1090;&#1085;&#1086;-&#1089;&#1079;.&#1088;&#1092;/vstriecha_5_zaghad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Ушакова</dc:creator>
  <cp:keywords/>
  <dc:description/>
  <cp:lastModifiedBy>Надежда Ушакова</cp:lastModifiedBy>
  <cp:revision>3</cp:revision>
  <dcterms:created xsi:type="dcterms:W3CDTF">2025-02-19T19:37:00Z</dcterms:created>
  <dcterms:modified xsi:type="dcterms:W3CDTF">2025-02-19T19:45:00Z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Redacted 011</vt:lpwstr>
  </property>
</Properties>
</file>